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6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著作权专有许可使用授权书</w:t>
      </w:r>
    </w:p>
    <w:p>
      <w:pPr>
        <w:pStyle w:val="5"/>
        <w:spacing w:after="16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《中国现代中药》编辑部：</w:t>
      </w:r>
    </w:p>
    <w:p>
      <w:pPr>
        <w:pStyle w:val="5"/>
        <w:spacing w:after="24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 我（们）同意将本论文（  题目</w:t>
      </w:r>
      <w:r>
        <w:t xml:space="preserve"> 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                </w:t>
      </w:r>
    </w:p>
    <w:p>
      <w:pPr>
        <w:pStyle w:val="5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                                       </w:t>
      </w:r>
      <w:r>
        <w:rPr>
          <w:rFonts w:hint="eastAsia" w:ascii="宋体" w:hAnsi="宋体"/>
        </w:rPr>
        <w:t>）的著作权专有许可使用权和独家代理权授予《中国现代中药》编辑部。《中国现代中药》编辑部对本论文具有以下专有使用权：汇编权（文章的部分或全部）、复制权、翻译权、网络传播权、发行权及许可文献检索系统或数据库收录权</w:t>
      </w:r>
      <w:r>
        <w:rPr>
          <w:rFonts w:hint="default" w:ascii="宋体" w:hAnsi="宋体"/>
        </w:rPr>
        <w:t>（</w:t>
      </w:r>
      <w:r>
        <w:rPr>
          <w:rFonts w:hint="eastAsia" w:ascii="宋体" w:hAnsi="宋体"/>
        </w:rPr>
        <w:t>印刷权和电子版</w:t>
      </w:r>
      <w:r>
        <w:rPr>
          <w:rFonts w:hint="default" w:ascii="宋体" w:hAnsi="宋体"/>
        </w:rPr>
        <w:t>）</w:t>
      </w:r>
      <w:r>
        <w:rPr>
          <w:rFonts w:hint="eastAsia" w:ascii="宋体" w:hAnsi="宋体"/>
        </w:rPr>
        <w:t>。未经《中国现代中药》编辑部书面许可，对于本论文的任何部分，他人不得以任何形式汇编、转载、出版。</w:t>
      </w:r>
    </w:p>
    <w:p>
      <w:pPr>
        <w:pStyle w:val="6"/>
        <w:spacing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我（们）保证本论文为原创作品、无一稿两投，并且不涉及保密及与知识产权有关的侵权问题。若发生以上侵权、泄密等问题，一切责任由我（们）负责。</w:t>
      </w:r>
    </w:p>
    <w:p>
      <w:pPr>
        <w:pStyle w:val="6"/>
        <w:spacing w:line="360" w:lineRule="auto"/>
        <w:rPr>
          <w:rFonts w:hint="eastAsia" w:ascii="宋体" w:hAnsi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FF0000"/>
          <w:sz w:val="21"/>
          <w:szCs w:val="21"/>
          <w:lang w:eastAsia="zh-CN"/>
        </w:rPr>
        <w:t>请所有作者签字并加盖第一单位章（部门章或单位公章）。如文章知网首发前，作者署名顺序有变动，需重新提交版权协议。</w:t>
      </w:r>
    </w:p>
    <w:p>
      <w:pPr>
        <w:pStyle w:val="5"/>
        <w:spacing w:line="360" w:lineRule="auto"/>
        <w:ind w:firstLine="426"/>
        <w:rPr>
          <w:rFonts w:hint="eastAsia" w:ascii="宋体" w:hAnsi="宋体"/>
        </w:rPr>
      </w:pPr>
      <w:r>
        <w:rPr>
          <w:rFonts w:hint="eastAsia" w:ascii="宋体" w:hAnsi="宋体"/>
        </w:rPr>
        <w:t>本授权书于《中国现代中药》编辑部</w:t>
      </w:r>
      <w:r>
        <w:rPr>
          <w:rFonts w:hint="eastAsia" w:ascii="宋体" w:hAnsi="宋体"/>
          <w:lang w:val="en-US" w:eastAsia="zh-Hans"/>
        </w:rPr>
        <w:t>向作者发送</w:t>
      </w:r>
      <w:r>
        <w:rPr>
          <w:rFonts w:hint="eastAsia" w:ascii="宋体" w:hAnsi="宋体"/>
        </w:rPr>
        <w:t>本论文</w:t>
      </w:r>
      <w:r>
        <w:rPr>
          <w:rFonts w:hint="eastAsia" w:ascii="宋体" w:hAnsi="宋体"/>
          <w:lang w:val="en-US" w:eastAsia="zh-Hans"/>
        </w:rPr>
        <w:t>录用通知</w:t>
      </w:r>
      <w:r>
        <w:rPr>
          <w:rFonts w:hint="eastAsia" w:ascii="宋体" w:hAnsi="宋体"/>
          <w:lang w:val="en-US" w:eastAsia="zh-CN"/>
        </w:rPr>
        <w:t>（电子邮件）</w:t>
      </w:r>
      <w:r>
        <w:rPr>
          <w:rFonts w:hint="eastAsia" w:ascii="宋体" w:hAnsi="宋体"/>
        </w:rPr>
        <w:t>之日起生效。有效期到该论文出版后的第</w:t>
      </w:r>
      <w:r>
        <w:rPr>
          <w:rFonts w:hint="eastAsia"/>
        </w:rPr>
        <w:t>10</w:t>
      </w:r>
      <w:r>
        <w:rPr>
          <w:rFonts w:hint="eastAsia" w:ascii="宋体" w:hAnsi="宋体"/>
        </w:rPr>
        <w:t>年</w:t>
      </w:r>
      <w:r>
        <w:rPr>
          <w:rFonts w:hint="eastAsia"/>
        </w:rPr>
        <w:t>12</w:t>
      </w:r>
      <w:r>
        <w:rPr>
          <w:rFonts w:hint="eastAsia" w:ascii="宋体" w:hAnsi="宋体"/>
        </w:rPr>
        <w:t>月</w:t>
      </w:r>
      <w:r>
        <w:rPr>
          <w:rFonts w:hint="eastAsia"/>
        </w:rPr>
        <w:t>31</w:t>
      </w:r>
      <w:r>
        <w:rPr>
          <w:rFonts w:hint="eastAsia" w:ascii="宋体" w:hAnsi="宋体"/>
        </w:rPr>
        <w:t>日为止。</w:t>
      </w:r>
      <w:bookmarkStart w:id="0" w:name="_GoBack"/>
      <w:bookmarkEnd w:id="0"/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13"/>
        <w:gridCol w:w="1420"/>
        <w:gridCol w:w="691"/>
        <w:gridCol w:w="229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jc w:val="center"/>
              <w:rPr>
                <w:rFonts w:hint="eastAsia" w:ascii="黑体" w:eastAsia="黑体"/>
                <w:b/>
                <w:bCs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lang w:eastAsia="zh-CN"/>
              </w:rPr>
              <w:t>序号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b/>
                <w:bCs/>
              </w:rPr>
              <w:t>作者签名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b/>
                <w:bCs/>
              </w:rPr>
              <w:t>签名日期</w:t>
            </w:r>
          </w:p>
        </w:tc>
        <w:tc>
          <w:tcPr>
            <w:tcW w:w="691" w:type="dxa"/>
            <w:vAlign w:val="top"/>
          </w:tcPr>
          <w:p>
            <w:pPr>
              <w:pStyle w:val="5"/>
              <w:jc w:val="center"/>
              <w:rPr>
                <w:rFonts w:hint="eastAsia" w:ascii="黑体" w:eastAsia="黑体"/>
                <w:b/>
                <w:bCs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lang w:eastAsia="zh-CN"/>
              </w:rPr>
              <w:t>序号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b/>
                <w:bCs/>
              </w:rPr>
              <w:t>作者签名</w:t>
            </w:r>
          </w:p>
        </w:tc>
        <w:tc>
          <w:tcPr>
            <w:tcW w:w="1277" w:type="dxa"/>
            <w:vAlign w:val="top"/>
          </w:tcPr>
          <w:p>
            <w:pPr>
              <w:pStyle w:val="5"/>
              <w:jc w:val="center"/>
              <w:rPr>
                <w:vertAlign w:val="baseline"/>
              </w:rPr>
            </w:pPr>
            <w:r>
              <w:rPr>
                <w:rFonts w:hint="eastAsia" w:ascii="黑体" w:eastAsia="黑体"/>
                <w:b/>
                <w:bCs/>
              </w:rPr>
              <w:t>签名日期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vAlign w:val="top"/>
          </w:tcPr>
          <w:p>
            <w:pPr>
              <w:pStyle w:val="5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13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5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292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  <w:tc>
          <w:tcPr>
            <w:tcW w:w="1277" w:type="dxa"/>
            <w:vAlign w:val="top"/>
          </w:tcPr>
          <w:p>
            <w:pPr>
              <w:pStyle w:val="5"/>
              <w:rPr>
                <w:vertAlign w:val="baseline"/>
              </w:rPr>
            </w:pPr>
          </w:p>
        </w:tc>
      </w:tr>
    </w:tbl>
    <w:p>
      <w:pPr>
        <w:pStyle w:val="5"/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注：</w:t>
      </w:r>
      <w:r>
        <w:rPr>
          <w:rFonts w:hint="eastAsia"/>
          <w:sz w:val="18"/>
          <w:szCs w:val="18"/>
        </w:rPr>
        <w:t>请用A4纸打印后填写。</w:t>
      </w:r>
      <w:r>
        <w:rPr>
          <w:rFonts w:hint="eastAsia" w:ascii="宋体" w:hAnsi="宋体"/>
          <w:b w:val="0"/>
          <w:bCs w:val="0"/>
          <w:sz w:val="18"/>
          <w:szCs w:val="18"/>
        </w:rPr>
        <w:t>作者亲笔签名按论文中作者排名顺序填写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，单位盖章后</w:t>
      </w:r>
      <w:r>
        <w:rPr>
          <w:rFonts w:hint="eastAsia" w:ascii="宋体" w:hAnsi="宋体"/>
          <w:b w:val="0"/>
          <w:bCs w:val="0"/>
          <w:sz w:val="18"/>
          <w:szCs w:val="18"/>
          <w:lang w:val="en-US" w:eastAsia="zh-CN"/>
        </w:rPr>
        <w:t>连同课题基金项目任务书首页拍照或扫描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上传到</w:t>
      </w:r>
      <w:r>
        <w:rPr>
          <w:rFonts w:hint="eastAsia" w:ascii="宋体" w:hAnsi="宋体"/>
          <w:b w:val="0"/>
          <w:bCs w:val="0"/>
          <w:sz w:val="18"/>
          <w:szCs w:val="18"/>
        </w:rPr>
        <w:t>《中国现代中药》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投稿系统（</w:t>
      </w:r>
      <w:r>
        <w:rPr>
          <w:rFonts w:hint="eastAsia" w:ascii="宋体" w:hAnsi="宋体"/>
          <w:b w:val="0"/>
          <w:bCs w:val="0"/>
          <w:sz w:val="18"/>
          <w:szCs w:val="18"/>
          <w:lang w:val="en-US" w:eastAsia="zh-CN"/>
        </w:rPr>
        <w:t>www.zgxdzy.net)</w:t>
      </w:r>
      <w:r>
        <w:rPr>
          <w:rFonts w:hint="eastAsia" w:ascii="宋体" w:hAnsi="宋体"/>
          <w:b w:val="0"/>
          <w:bCs w:val="0"/>
          <w:sz w:val="18"/>
          <w:szCs w:val="18"/>
          <w:lang w:eastAsia="zh-CN"/>
        </w:rPr>
        <w:t>。</w:t>
      </w:r>
      <w:r>
        <w:rPr>
          <w:rFonts w:hint="eastAsia" w:ascii="宋体" w:hAnsi="宋体"/>
          <w:sz w:val="18"/>
          <w:szCs w:val="18"/>
        </w:rPr>
        <w:t>（页面不足可</w:t>
      </w:r>
      <w:r>
        <w:rPr>
          <w:rFonts w:hint="eastAsia" w:ascii="宋体" w:hAnsi="宋体"/>
          <w:sz w:val="18"/>
          <w:szCs w:val="18"/>
          <w:lang w:eastAsia="zh-CN"/>
        </w:rPr>
        <w:t>另</w:t>
      </w:r>
      <w:r>
        <w:rPr>
          <w:rFonts w:hint="eastAsia" w:ascii="宋体" w:hAnsi="宋体"/>
          <w:sz w:val="18"/>
          <w:szCs w:val="18"/>
        </w:rPr>
        <w:t>附）。</w:t>
      </w:r>
    </w:p>
    <w:p>
      <w:pPr>
        <w:pStyle w:val="5"/>
        <w:ind w:firstLine="420"/>
        <w:rPr>
          <w:rFonts w:hint="eastAsia"/>
        </w:rPr>
      </w:pPr>
      <w:r>
        <w:rPr>
          <w:rFonts w:hint="eastAsia" w:ascii="宋体" w:hAnsi="宋体"/>
        </w:rPr>
        <w:t xml:space="preserve"> </w:t>
      </w:r>
    </w:p>
    <w:p>
      <w:pPr>
        <w:pStyle w:val="7"/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（单位盖章处）</w:t>
      </w:r>
    </w:p>
    <w:p>
      <w:pPr>
        <w:pStyle w:val="7"/>
        <w:jc w:val="righ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年      月     日</w:t>
      </w: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9"/>
    <w:rsid w:val="00435D3E"/>
    <w:rsid w:val="00DF69C9"/>
    <w:rsid w:val="0CD16732"/>
    <w:rsid w:val="146C42FD"/>
    <w:rsid w:val="27B46E23"/>
    <w:rsid w:val="28D73320"/>
    <w:rsid w:val="2AE50E86"/>
    <w:rsid w:val="3B3D2D6E"/>
    <w:rsid w:val="3BC1406C"/>
    <w:rsid w:val="3C73585B"/>
    <w:rsid w:val="3E4E1A9D"/>
    <w:rsid w:val="449B742E"/>
    <w:rsid w:val="46A70B06"/>
    <w:rsid w:val="472C249A"/>
    <w:rsid w:val="48AE0F78"/>
    <w:rsid w:val="4A1C35D8"/>
    <w:rsid w:val="51D57BAC"/>
    <w:rsid w:val="52935F85"/>
    <w:rsid w:val="589E2382"/>
    <w:rsid w:val="61675C5A"/>
    <w:rsid w:val="632A1603"/>
    <w:rsid w:val="67A934EC"/>
    <w:rsid w:val="73DD7CC3"/>
    <w:rsid w:val="F4EBA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6">
    <w:name w:val="p16"/>
    <w:basedOn w:val="1"/>
    <w:qFormat/>
    <w:uiPriority w:val="0"/>
    <w:pPr>
      <w:widowControl/>
      <w:ind w:firstLine="426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7">
    <w:name w:val="p15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1026</Characters>
  <Lines>8</Lines>
  <Paragraphs>2</Paragraphs>
  <TotalTime>7</TotalTime>
  <ScaleCrop>false</ScaleCrop>
  <LinksUpToDate>false</LinksUpToDate>
  <CharactersWithSpaces>1204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2020-03-13T22:39:00Z</dcterms:created>
  <dc:creator>Refly</dc:creator>
  <cp:lastModifiedBy>wly</cp:lastModifiedBy>
  <dcterms:modified xsi:type="dcterms:W3CDTF">2021-01-25T06:46:20Z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